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B0A617" w14:textId="77777777" w:rsidR="000E4380" w:rsidRPr="008C2EED" w:rsidRDefault="00DE3F15">
      <w:pPr>
        <w:rPr>
          <w:rFonts w:ascii="Arial" w:hAnsi="Arial" w:cs="Arial"/>
          <w:b/>
          <w:sz w:val="40"/>
          <w:szCs w:val="40"/>
        </w:rPr>
      </w:pPr>
      <w:bookmarkStart w:id="0" w:name="_GoBack"/>
      <w:bookmarkEnd w:id="0"/>
      <w:r>
        <w:rPr>
          <w:rFonts w:ascii="Arial" w:hAnsi="Arial" w:cs="Arial"/>
          <w:b/>
          <w:sz w:val="40"/>
          <w:szCs w:val="40"/>
        </w:rPr>
        <w:t>Scheme</w:t>
      </w:r>
      <w:r w:rsidR="000E4380" w:rsidRPr="008C2EED">
        <w:rPr>
          <w:rFonts w:ascii="Arial" w:hAnsi="Arial" w:cs="Arial"/>
          <w:b/>
          <w:sz w:val="40"/>
          <w:szCs w:val="40"/>
        </w:rPr>
        <w:t xml:space="preserve"> of Work: </w:t>
      </w:r>
      <w:r>
        <w:rPr>
          <w:rFonts w:ascii="Arial" w:hAnsi="Arial" w:cs="Arial"/>
          <w:b/>
          <w:sz w:val="40"/>
          <w:szCs w:val="40"/>
        </w:rPr>
        <w:t>Tennis Key Stage 1 – Duke of Bedford</w:t>
      </w:r>
    </w:p>
    <w:p w14:paraId="7AE07673" w14:textId="77777777" w:rsidR="000E4380" w:rsidRDefault="000E4380">
      <w:pPr>
        <w:rPr>
          <w:rFonts w:ascii="Arial" w:hAnsi="Arial" w:cs="Arial"/>
        </w:rPr>
      </w:pPr>
    </w:p>
    <w:tbl>
      <w:tblPr>
        <w:tblW w:w="1609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90"/>
      </w:tblGrid>
      <w:tr w:rsidR="000E4380" w:rsidRPr="00AB5670" w14:paraId="68573A8D" w14:textId="77777777" w:rsidTr="00AB5670">
        <w:tc>
          <w:tcPr>
            <w:tcW w:w="16090" w:type="dxa"/>
          </w:tcPr>
          <w:p w14:paraId="102D1F87" w14:textId="77777777" w:rsidR="000E4380" w:rsidRDefault="000E4380" w:rsidP="004B5CA2">
            <w:pPr>
              <w:rPr>
                <w:rFonts w:ascii="Arial" w:hAnsi="Arial"/>
                <w:b/>
              </w:rPr>
            </w:pPr>
            <w:r w:rsidRPr="00AB5670">
              <w:rPr>
                <w:rFonts w:ascii="Arial" w:hAnsi="Arial"/>
                <w:b/>
              </w:rPr>
              <w:t>Objectives Within the Schemes of Work:</w:t>
            </w:r>
          </w:p>
          <w:p w14:paraId="2E1F3A5D" w14:textId="77777777" w:rsidR="000E4380" w:rsidRDefault="000E4380" w:rsidP="004B5CA2">
            <w:pPr>
              <w:rPr>
                <w:rFonts w:ascii="Arial" w:hAnsi="Arial"/>
                <w:b/>
              </w:rPr>
            </w:pPr>
          </w:p>
          <w:p w14:paraId="7F0EBDB9" w14:textId="77777777" w:rsidR="000E4380" w:rsidRDefault="000E4380" w:rsidP="004B5CA2">
            <w:pPr>
              <w:rPr>
                <w:rFonts w:ascii="Arial" w:hAnsi="Arial"/>
              </w:rPr>
            </w:pPr>
            <w:r>
              <w:rPr>
                <w:rFonts w:ascii="Arial" w:hAnsi="Arial"/>
              </w:rPr>
              <w:t xml:space="preserve">Throughout this unit of work the children will develop and understand a basic range and variety of moving, </w:t>
            </w:r>
            <w:r w:rsidR="00DE3F15">
              <w:rPr>
                <w:rFonts w:ascii="Arial" w:hAnsi="Arial"/>
              </w:rPr>
              <w:t>footwork, co-ordination and basic</w:t>
            </w:r>
            <w:r>
              <w:rPr>
                <w:rFonts w:ascii="Arial" w:hAnsi="Arial"/>
              </w:rPr>
              <w:t xml:space="preserve"> principles </w:t>
            </w:r>
            <w:r w:rsidR="00DE3F15">
              <w:rPr>
                <w:rFonts w:ascii="Arial" w:hAnsi="Arial"/>
              </w:rPr>
              <w:t>and rules of the game</w:t>
            </w:r>
            <w:r>
              <w:rPr>
                <w:rFonts w:ascii="Arial" w:hAnsi="Arial"/>
              </w:rPr>
              <w:t xml:space="preserve">. The children should increase the success they have in the different elements needed to play the game. </w:t>
            </w:r>
          </w:p>
          <w:p w14:paraId="73916E65" w14:textId="77777777" w:rsidR="000E4380" w:rsidRDefault="000E4380" w:rsidP="004B5CA2">
            <w:pPr>
              <w:rPr>
                <w:rFonts w:ascii="Arial" w:hAnsi="Arial"/>
              </w:rPr>
            </w:pPr>
            <w:r>
              <w:rPr>
                <w:rFonts w:ascii="Arial" w:hAnsi="Arial"/>
              </w:rPr>
              <w:t xml:space="preserve">Refining and repeating these skills will help the children make and apply decisions within the modified games. Through different situations the children will need to make decisions based on </w:t>
            </w:r>
            <w:r w:rsidR="00DE3F15">
              <w:rPr>
                <w:rFonts w:ascii="Arial" w:hAnsi="Arial"/>
              </w:rPr>
              <w:t>their</w:t>
            </w:r>
            <w:r>
              <w:rPr>
                <w:rFonts w:ascii="Arial" w:hAnsi="Arial"/>
              </w:rPr>
              <w:t xml:space="preserve"> skills to complete </w:t>
            </w:r>
            <w:r w:rsidR="00DE3F15">
              <w:rPr>
                <w:rFonts w:ascii="Arial" w:hAnsi="Arial"/>
              </w:rPr>
              <w:t xml:space="preserve">the correct </w:t>
            </w:r>
            <w:r>
              <w:rPr>
                <w:rFonts w:ascii="Arial" w:hAnsi="Arial"/>
              </w:rPr>
              <w:t>technique</w:t>
            </w:r>
            <w:r w:rsidR="00DE3F15">
              <w:rPr>
                <w:rFonts w:ascii="Arial" w:hAnsi="Arial"/>
              </w:rPr>
              <w:t xml:space="preserve"> / shot</w:t>
            </w:r>
            <w:r>
              <w:rPr>
                <w:rFonts w:ascii="Arial" w:hAnsi="Arial"/>
              </w:rPr>
              <w:t xml:space="preserve">. This will allow the children to overcome a variety of situations they face. </w:t>
            </w:r>
          </w:p>
          <w:p w14:paraId="2D451333" w14:textId="77777777" w:rsidR="000E4380" w:rsidRPr="0001118A" w:rsidRDefault="000E4380" w:rsidP="004B5CA2">
            <w:pPr>
              <w:rPr>
                <w:rFonts w:ascii="Arial" w:hAnsi="Arial"/>
              </w:rPr>
            </w:pPr>
            <w:r>
              <w:rPr>
                <w:rFonts w:ascii="Arial" w:hAnsi="Arial"/>
              </w:rPr>
              <w:t>All the children th</w:t>
            </w:r>
            <w:r w:rsidR="00DE3F15">
              <w:rPr>
                <w:rFonts w:ascii="Arial" w:hAnsi="Arial"/>
              </w:rPr>
              <w:t>roughout the unit of work will</w:t>
            </w:r>
            <w:r>
              <w:rPr>
                <w:rFonts w:ascii="Arial" w:hAnsi="Arial"/>
              </w:rPr>
              <w:t xml:space="preserve"> continue to develop and focus heavily on their motor skills which enable them to play all sports to the best of their ability. Through a variety of warm up and adapted games the children will develop agility, balance, co-ordination and speed. The childr</w:t>
            </w:r>
            <w:r w:rsidR="00DE3F15">
              <w:rPr>
                <w:rFonts w:ascii="Arial" w:hAnsi="Arial"/>
              </w:rPr>
              <w:t>en will also refine more tennis</w:t>
            </w:r>
            <w:r>
              <w:rPr>
                <w:rFonts w:ascii="Arial" w:hAnsi="Arial"/>
              </w:rPr>
              <w:t xml:space="preserve"> specific controls such as strength, speed, stamina and flexibility. </w:t>
            </w:r>
          </w:p>
          <w:p w14:paraId="4DFE64C4" w14:textId="77777777" w:rsidR="000E4380" w:rsidRDefault="000E4380" w:rsidP="004B5CA2">
            <w:pPr>
              <w:rPr>
                <w:rFonts w:ascii="Arial" w:hAnsi="Arial"/>
              </w:rPr>
            </w:pPr>
            <w:r>
              <w:rPr>
                <w:rFonts w:ascii="Arial" w:hAnsi="Arial"/>
              </w:rPr>
              <w:t xml:space="preserve">When in a variety of decision making situations the children will start evaluating and improving their own performance by understanding how different skills can be used in different situations. They will be able to compare good and bad skills and explain the basic points needed to refine their performance. </w:t>
            </w:r>
          </w:p>
          <w:p w14:paraId="336C99DB" w14:textId="77777777" w:rsidR="000E4380" w:rsidRPr="00AB5670" w:rsidRDefault="000E4380" w:rsidP="00534CB5">
            <w:pPr>
              <w:rPr>
                <w:rFonts w:ascii="Arial" w:hAnsi="Arial"/>
              </w:rPr>
            </w:pPr>
            <w:r>
              <w:rPr>
                <w:rFonts w:ascii="Arial" w:hAnsi="Arial"/>
              </w:rPr>
              <w:t xml:space="preserve">The children will also begin to understand the importance of general practices such as warm ups and cool downs and how they impact on sport and performance. Children should start to understand how sporting activity can have an impact on a healthy lifestyle. </w:t>
            </w:r>
          </w:p>
        </w:tc>
      </w:tr>
    </w:tbl>
    <w:p w14:paraId="756E24D0" w14:textId="77777777" w:rsidR="000E4380" w:rsidRPr="004B5CA2" w:rsidRDefault="000E4380">
      <w:pPr>
        <w:rPr>
          <w:rFonts w:ascii="Arial" w:hAnsi="Arial" w:cs="Arial"/>
        </w:rPr>
      </w:pPr>
    </w:p>
    <w:tbl>
      <w:tblPr>
        <w:tblW w:w="1605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552"/>
        <w:gridCol w:w="597"/>
        <w:gridCol w:w="4789"/>
        <w:gridCol w:w="5103"/>
        <w:gridCol w:w="2025"/>
      </w:tblGrid>
      <w:tr w:rsidR="000E4380" w:rsidRPr="00AB5670" w14:paraId="43F3D50E" w14:textId="77777777" w:rsidTr="00271537">
        <w:tc>
          <w:tcPr>
            <w:tcW w:w="993" w:type="dxa"/>
          </w:tcPr>
          <w:p w14:paraId="1D87277E" w14:textId="77777777" w:rsidR="000E4380" w:rsidRPr="00AB5670" w:rsidRDefault="000E4380">
            <w:pPr>
              <w:rPr>
                <w:rFonts w:ascii="Arial" w:hAnsi="Arial"/>
              </w:rPr>
            </w:pPr>
            <w:r w:rsidRPr="00AB5670">
              <w:rPr>
                <w:rFonts w:ascii="Arial" w:hAnsi="Arial"/>
              </w:rPr>
              <w:t>NCPE</w:t>
            </w:r>
          </w:p>
          <w:p w14:paraId="6502BDD9" w14:textId="77777777" w:rsidR="000E4380" w:rsidRPr="00AB5670" w:rsidRDefault="000E4380">
            <w:pPr>
              <w:rPr>
                <w:rFonts w:ascii="Arial" w:hAnsi="Arial"/>
              </w:rPr>
            </w:pPr>
            <w:r w:rsidRPr="00AB5670">
              <w:rPr>
                <w:rFonts w:ascii="Arial" w:hAnsi="Arial"/>
              </w:rPr>
              <w:t>P.O.S.</w:t>
            </w:r>
          </w:p>
        </w:tc>
        <w:tc>
          <w:tcPr>
            <w:tcW w:w="2552" w:type="dxa"/>
          </w:tcPr>
          <w:p w14:paraId="353A2D10" w14:textId="77777777" w:rsidR="000E4380" w:rsidRPr="00AB5670" w:rsidRDefault="000E4380">
            <w:pPr>
              <w:rPr>
                <w:rFonts w:ascii="Arial" w:hAnsi="Arial"/>
              </w:rPr>
            </w:pPr>
            <w:r w:rsidRPr="00AB5670">
              <w:rPr>
                <w:rFonts w:ascii="Arial" w:hAnsi="Arial"/>
              </w:rPr>
              <w:t>Weekly Topic</w:t>
            </w:r>
          </w:p>
        </w:tc>
        <w:tc>
          <w:tcPr>
            <w:tcW w:w="597" w:type="dxa"/>
          </w:tcPr>
          <w:p w14:paraId="13DF82A0" w14:textId="77777777" w:rsidR="000E4380" w:rsidRPr="00AB5670" w:rsidRDefault="000E4380" w:rsidP="00AB5670">
            <w:pPr>
              <w:jc w:val="center"/>
              <w:rPr>
                <w:rFonts w:ascii="Arial" w:hAnsi="Arial"/>
              </w:rPr>
            </w:pPr>
            <w:r w:rsidRPr="00AB5670">
              <w:rPr>
                <w:rFonts w:ascii="Arial" w:hAnsi="Arial"/>
              </w:rPr>
              <w:t>Wk</w:t>
            </w:r>
          </w:p>
        </w:tc>
        <w:tc>
          <w:tcPr>
            <w:tcW w:w="4789" w:type="dxa"/>
          </w:tcPr>
          <w:p w14:paraId="00A2F65E" w14:textId="77777777" w:rsidR="000E4380" w:rsidRPr="00AB5670" w:rsidRDefault="000E4380">
            <w:pPr>
              <w:rPr>
                <w:rFonts w:ascii="Arial" w:hAnsi="Arial"/>
              </w:rPr>
            </w:pPr>
            <w:r w:rsidRPr="00AB5670">
              <w:rPr>
                <w:rFonts w:ascii="Arial" w:hAnsi="Arial"/>
              </w:rPr>
              <w:t>Learning Objective</w:t>
            </w:r>
          </w:p>
        </w:tc>
        <w:tc>
          <w:tcPr>
            <w:tcW w:w="5103" w:type="dxa"/>
          </w:tcPr>
          <w:p w14:paraId="06D21725" w14:textId="77777777" w:rsidR="000E4380" w:rsidRPr="00AB5670" w:rsidRDefault="000E4380">
            <w:pPr>
              <w:rPr>
                <w:rFonts w:ascii="Arial" w:hAnsi="Arial"/>
              </w:rPr>
            </w:pPr>
            <w:r w:rsidRPr="00AB5670">
              <w:rPr>
                <w:rFonts w:ascii="Arial" w:hAnsi="Arial"/>
              </w:rPr>
              <w:t>Learning Outcomes</w:t>
            </w:r>
          </w:p>
        </w:tc>
        <w:tc>
          <w:tcPr>
            <w:tcW w:w="2025" w:type="dxa"/>
          </w:tcPr>
          <w:p w14:paraId="44CE9340" w14:textId="77777777" w:rsidR="000E4380" w:rsidRPr="00AB5670" w:rsidRDefault="000E4380">
            <w:pPr>
              <w:rPr>
                <w:rFonts w:ascii="Arial" w:hAnsi="Arial"/>
              </w:rPr>
            </w:pPr>
            <w:r w:rsidRPr="00AB5670">
              <w:rPr>
                <w:rFonts w:ascii="Arial" w:hAnsi="Arial"/>
              </w:rPr>
              <w:t>Equipment / Resources</w:t>
            </w:r>
          </w:p>
        </w:tc>
      </w:tr>
      <w:tr w:rsidR="000E4380" w:rsidRPr="00AB5670" w14:paraId="65F53F42" w14:textId="77777777" w:rsidTr="00271537">
        <w:tc>
          <w:tcPr>
            <w:tcW w:w="993" w:type="dxa"/>
          </w:tcPr>
          <w:p w14:paraId="2BBBB36E" w14:textId="77777777" w:rsidR="000E4380" w:rsidRDefault="000E4380">
            <w:pPr>
              <w:rPr>
                <w:rFonts w:ascii="Arial" w:hAnsi="Arial"/>
              </w:rPr>
            </w:pPr>
          </w:p>
          <w:p w14:paraId="7C41514D" w14:textId="4E252E58" w:rsidR="003368D2" w:rsidRPr="00AB5670" w:rsidRDefault="003368D2">
            <w:pPr>
              <w:rPr>
                <w:rFonts w:ascii="Arial" w:hAnsi="Arial"/>
              </w:rPr>
            </w:pPr>
            <w:r>
              <w:rPr>
                <w:rFonts w:ascii="Arial" w:hAnsi="Arial"/>
              </w:rPr>
              <w:t xml:space="preserve">1a, 1b, 2b, 3a, 3b, </w:t>
            </w:r>
            <w:r w:rsidR="00856136">
              <w:rPr>
                <w:rFonts w:ascii="Arial" w:hAnsi="Arial"/>
              </w:rPr>
              <w:t>4a, 4b, 7b, 7c</w:t>
            </w:r>
          </w:p>
        </w:tc>
        <w:tc>
          <w:tcPr>
            <w:tcW w:w="2552" w:type="dxa"/>
          </w:tcPr>
          <w:p w14:paraId="70D8E14B" w14:textId="77777777" w:rsidR="000E4380" w:rsidRPr="00502BF0" w:rsidRDefault="00502BF0" w:rsidP="00502BF0">
            <w:pPr>
              <w:pStyle w:val="ListParagraph"/>
              <w:numPr>
                <w:ilvl w:val="0"/>
                <w:numId w:val="1"/>
              </w:numPr>
              <w:ind w:left="34" w:hanging="141"/>
              <w:rPr>
                <w:rFonts w:ascii="Arial" w:hAnsi="Arial"/>
              </w:rPr>
            </w:pPr>
            <w:r w:rsidRPr="00502BF0">
              <w:rPr>
                <w:rFonts w:ascii="Arial" w:hAnsi="Arial"/>
              </w:rPr>
              <w:t xml:space="preserve"> Footwork, shots and basic rally</w:t>
            </w:r>
          </w:p>
        </w:tc>
        <w:tc>
          <w:tcPr>
            <w:tcW w:w="597" w:type="dxa"/>
          </w:tcPr>
          <w:p w14:paraId="4B47F0DB" w14:textId="77777777" w:rsidR="000E4380" w:rsidRPr="00AB5670" w:rsidRDefault="000E4380" w:rsidP="00AB5670">
            <w:pPr>
              <w:jc w:val="center"/>
              <w:rPr>
                <w:rFonts w:ascii="Arial" w:hAnsi="Arial"/>
              </w:rPr>
            </w:pPr>
            <w:r w:rsidRPr="00AB5670">
              <w:rPr>
                <w:rFonts w:ascii="Arial" w:hAnsi="Arial"/>
              </w:rPr>
              <w:t>1</w:t>
            </w:r>
          </w:p>
        </w:tc>
        <w:tc>
          <w:tcPr>
            <w:tcW w:w="4789" w:type="dxa"/>
          </w:tcPr>
          <w:p w14:paraId="21EFF014" w14:textId="77777777" w:rsidR="00DE2D99" w:rsidRPr="00B76E15" w:rsidRDefault="00DE2D99" w:rsidP="00DE2D99">
            <w:pPr>
              <w:rPr>
                <w:rFonts w:ascii="Arial" w:hAnsi="Arial"/>
              </w:rPr>
            </w:pPr>
            <w:r w:rsidRPr="00B76E15">
              <w:rPr>
                <w:rFonts w:ascii="Arial" w:hAnsi="Arial"/>
              </w:rPr>
              <w:t>Children should learn to:</w:t>
            </w:r>
          </w:p>
          <w:p w14:paraId="0CDA0609" w14:textId="77777777" w:rsidR="00DE2D99" w:rsidRDefault="00DE2D99" w:rsidP="00502BF0">
            <w:pPr>
              <w:pStyle w:val="ListParagraph"/>
              <w:numPr>
                <w:ilvl w:val="0"/>
                <w:numId w:val="5"/>
              </w:numPr>
              <w:ind w:left="145" w:hanging="215"/>
              <w:rPr>
                <w:rFonts w:ascii="Arial" w:hAnsi="Arial"/>
              </w:rPr>
            </w:pPr>
            <w:r>
              <w:rPr>
                <w:rFonts w:ascii="Arial" w:hAnsi="Arial"/>
              </w:rPr>
              <w:t>Correct balance</w:t>
            </w:r>
          </w:p>
          <w:p w14:paraId="232647C9" w14:textId="77777777" w:rsidR="00DE2D99" w:rsidRDefault="00DE2D99" w:rsidP="00502BF0">
            <w:pPr>
              <w:pStyle w:val="ListParagraph"/>
              <w:numPr>
                <w:ilvl w:val="0"/>
                <w:numId w:val="5"/>
              </w:numPr>
              <w:ind w:left="145" w:hanging="215"/>
              <w:rPr>
                <w:rFonts w:ascii="Arial" w:hAnsi="Arial"/>
              </w:rPr>
            </w:pPr>
            <w:r>
              <w:rPr>
                <w:rFonts w:ascii="Arial" w:hAnsi="Arial"/>
              </w:rPr>
              <w:t>Names and positions of tennis shots</w:t>
            </w:r>
          </w:p>
          <w:p w14:paraId="0E9CAC8F" w14:textId="77777777" w:rsidR="00DE2D99" w:rsidRDefault="00DE2D99" w:rsidP="00502BF0">
            <w:pPr>
              <w:pStyle w:val="ListParagraph"/>
              <w:numPr>
                <w:ilvl w:val="0"/>
                <w:numId w:val="5"/>
              </w:numPr>
              <w:ind w:left="145" w:hanging="215"/>
              <w:rPr>
                <w:rFonts w:ascii="Arial" w:hAnsi="Arial"/>
              </w:rPr>
            </w:pPr>
            <w:r>
              <w:rPr>
                <w:rFonts w:ascii="Arial" w:hAnsi="Arial"/>
              </w:rPr>
              <w:t>Basic rally</w:t>
            </w:r>
          </w:p>
          <w:p w14:paraId="2B94A8D1" w14:textId="77777777" w:rsidR="000E4380" w:rsidRPr="00DE2D99" w:rsidRDefault="00DE2D99" w:rsidP="00502BF0">
            <w:pPr>
              <w:pStyle w:val="ListParagraph"/>
              <w:numPr>
                <w:ilvl w:val="0"/>
                <w:numId w:val="5"/>
              </w:numPr>
              <w:ind w:left="145" w:hanging="215"/>
              <w:rPr>
                <w:rFonts w:ascii="Arial" w:hAnsi="Arial"/>
              </w:rPr>
            </w:pPr>
            <w:r w:rsidRPr="00DE2D99">
              <w:rPr>
                <w:rFonts w:ascii="Arial" w:hAnsi="Arial"/>
              </w:rPr>
              <w:t>Bouncing hand to eye coordination</w:t>
            </w:r>
          </w:p>
        </w:tc>
        <w:tc>
          <w:tcPr>
            <w:tcW w:w="5103" w:type="dxa"/>
          </w:tcPr>
          <w:p w14:paraId="011D1C9E" w14:textId="77777777" w:rsidR="00DE2D99" w:rsidRDefault="00DE2D99" w:rsidP="00502BF0">
            <w:pPr>
              <w:pStyle w:val="ListParagraph"/>
              <w:numPr>
                <w:ilvl w:val="0"/>
                <w:numId w:val="5"/>
              </w:numPr>
              <w:ind w:left="34" w:hanging="142"/>
              <w:rPr>
                <w:rFonts w:ascii="Arial" w:hAnsi="Arial"/>
              </w:rPr>
            </w:pPr>
            <w:r>
              <w:rPr>
                <w:rFonts w:ascii="Arial" w:hAnsi="Arial"/>
              </w:rPr>
              <w:t>All c</w:t>
            </w:r>
            <w:r w:rsidRPr="00B76E15">
              <w:rPr>
                <w:rFonts w:ascii="Arial" w:hAnsi="Arial"/>
              </w:rPr>
              <w:t xml:space="preserve">hildren will understand </w:t>
            </w:r>
            <w:r>
              <w:rPr>
                <w:rFonts w:ascii="Arial" w:hAnsi="Arial"/>
              </w:rPr>
              <w:t>tennis shot names</w:t>
            </w:r>
          </w:p>
          <w:p w14:paraId="54DF7FD6" w14:textId="77777777" w:rsidR="00DE2D99" w:rsidRDefault="00DE2D99" w:rsidP="00502BF0">
            <w:pPr>
              <w:pStyle w:val="ListParagraph"/>
              <w:numPr>
                <w:ilvl w:val="0"/>
                <w:numId w:val="5"/>
              </w:numPr>
              <w:ind w:left="34" w:hanging="142"/>
              <w:rPr>
                <w:rFonts w:ascii="Arial" w:hAnsi="Arial"/>
              </w:rPr>
            </w:pPr>
            <w:r>
              <w:rPr>
                <w:rFonts w:ascii="Arial" w:hAnsi="Arial"/>
              </w:rPr>
              <w:t>All c</w:t>
            </w:r>
            <w:r w:rsidRPr="00B76E15">
              <w:rPr>
                <w:rFonts w:ascii="Arial" w:hAnsi="Arial"/>
              </w:rPr>
              <w:t xml:space="preserve">hildren will understand </w:t>
            </w:r>
            <w:r>
              <w:rPr>
                <w:rFonts w:ascii="Arial" w:hAnsi="Arial"/>
              </w:rPr>
              <w:t>what a rally is</w:t>
            </w:r>
          </w:p>
          <w:p w14:paraId="1D38158E" w14:textId="77777777" w:rsidR="00DE2D99" w:rsidRDefault="00DE2D99" w:rsidP="00502BF0">
            <w:pPr>
              <w:pStyle w:val="ListParagraph"/>
              <w:numPr>
                <w:ilvl w:val="0"/>
                <w:numId w:val="5"/>
              </w:numPr>
              <w:ind w:left="34" w:hanging="142"/>
              <w:rPr>
                <w:rFonts w:ascii="Arial" w:hAnsi="Arial"/>
              </w:rPr>
            </w:pPr>
            <w:r w:rsidRPr="00B76E15">
              <w:rPr>
                <w:rFonts w:ascii="Arial" w:hAnsi="Arial"/>
              </w:rPr>
              <w:t xml:space="preserve">Most children will be able to </w:t>
            </w:r>
            <w:r>
              <w:rPr>
                <w:rFonts w:ascii="Arial" w:hAnsi="Arial"/>
              </w:rPr>
              <w:t>rally a ball along the ground</w:t>
            </w:r>
          </w:p>
          <w:p w14:paraId="0B9F9B3E" w14:textId="77777777" w:rsidR="00502BF0" w:rsidRDefault="00DE2D99" w:rsidP="00502BF0">
            <w:pPr>
              <w:pStyle w:val="ListParagraph"/>
              <w:numPr>
                <w:ilvl w:val="0"/>
                <w:numId w:val="5"/>
              </w:numPr>
              <w:ind w:left="34" w:hanging="142"/>
              <w:rPr>
                <w:rFonts w:ascii="Arial" w:hAnsi="Arial"/>
              </w:rPr>
            </w:pPr>
            <w:r w:rsidRPr="00B76E15">
              <w:rPr>
                <w:rFonts w:ascii="Arial" w:hAnsi="Arial"/>
              </w:rPr>
              <w:t>Most children will be able to</w:t>
            </w:r>
            <w:r>
              <w:rPr>
                <w:rFonts w:ascii="Arial" w:hAnsi="Arial"/>
              </w:rPr>
              <w:t xml:space="preserve"> stand in the correct shot position</w:t>
            </w:r>
          </w:p>
          <w:p w14:paraId="051344E9" w14:textId="77777777" w:rsidR="000E4380" w:rsidRPr="00502BF0" w:rsidRDefault="00DE2D99" w:rsidP="00502BF0">
            <w:pPr>
              <w:pStyle w:val="ListParagraph"/>
              <w:numPr>
                <w:ilvl w:val="0"/>
                <w:numId w:val="5"/>
              </w:numPr>
              <w:ind w:left="34" w:hanging="142"/>
              <w:rPr>
                <w:rFonts w:ascii="Arial" w:hAnsi="Arial"/>
              </w:rPr>
            </w:pPr>
            <w:r w:rsidRPr="00502BF0">
              <w:rPr>
                <w:rFonts w:ascii="Arial" w:hAnsi="Arial"/>
              </w:rPr>
              <w:t>Some children will be able to rally with a racket along the ground</w:t>
            </w:r>
          </w:p>
        </w:tc>
        <w:tc>
          <w:tcPr>
            <w:tcW w:w="2025" w:type="dxa"/>
            <w:vMerge w:val="restart"/>
            <w:vAlign w:val="center"/>
          </w:tcPr>
          <w:p w14:paraId="4F4758A3" w14:textId="77777777" w:rsidR="00502BF0" w:rsidRDefault="000E4380" w:rsidP="00D11659">
            <w:pPr>
              <w:rPr>
                <w:rFonts w:ascii="Arial" w:hAnsi="Arial"/>
              </w:rPr>
            </w:pPr>
            <w:r w:rsidRPr="00AB5670">
              <w:rPr>
                <w:rFonts w:ascii="Arial" w:hAnsi="Arial"/>
              </w:rPr>
              <w:t>-</w:t>
            </w:r>
            <w:r w:rsidR="00502BF0">
              <w:rPr>
                <w:rFonts w:ascii="Arial" w:hAnsi="Arial"/>
              </w:rPr>
              <w:t xml:space="preserve"> Soft Tennis Balls</w:t>
            </w:r>
          </w:p>
          <w:p w14:paraId="7F2055AE" w14:textId="77777777" w:rsidR="000E4380" w:rsidRPr="00AB5670" w:rsidRDefault="00502BF0" w:rsidP="00D11659">
            <w:pPr>
              <w:rPr>
                <w:rFonts w:ascii="Arial" w:hAnsi="Arial"/>
              </w:rPr>
            </w:pPr>
            <w:r>
              <w:rPr>
                <w:rFonts w:ascii="Arial" w:hAnsi="Arial"/>
              </w:rPr>
              <w:t>- Tennis Balls</w:t>
            </w:r>
            <w:r w:rsidR="000E4380">
              <w:rPr>
                <w:rFonts w:ascii="Arial" w:hAnsi="Arial"/>
              </w:rPr>
              <w:t xml:space="preserve"> </w:t>
            </w:r>
          </w:p>
          <w:p w14:paraId="1683E6B4" w14:textId="77777777" w:rsidR="000E4380" w:rsidRPr="00AB5670" w:rsidRDefault="000E4380" w:rsidP="00D11659">
            <w:pPr>
              <w:rPr>
                <w:rFonts w:ascii="Arial" w:hAnsi="Arial"/>
              </w:rPr>
            </w:pPr>
            <w:r w:rsidRPr="00AB5670">
              <w:rPr>
                <w:rFonts w:ascii="Arial" w:hAnsi="Arial"/>
              </w:rPr>
              <w:t>-</w:t>
            </w:r>
            <w:r w:rsidR="00502BF0">
              <w:rPr>
                <w:rFonts w:ascii="Arial" w:hAnsi="Arial"/>
              </w:rPr>
              <w:t xml:space="preserve"> Tennis Rackets</w:t>
            </w:r>
            <w:r>
              <w:rPr>
                <w:rFonts w:ascii="Arial" w:hAnsi="Arial"/>
              </w:rPr>
              <w:t xml:space="preserve"> </w:t>
            </w:r>
          </w:p>
          <w:p w14:paraId="5D364FD8" w14:textId="77777777" w:rsidR="000E4380" w:rsidRPr="00AB5670" w:rsidRDefault="000E4380" w:rsidP="00D11659">
            <w:pPr>
              <w:rPr>
                <w:rFonts w:ascii="Arial" w:hAnsi="Arial"/>
              </w:rPr>
            </w:pPr>
            <w:r w:rsidRPr="00AB5670">
              <w:rPr>
                <w:rFonts w:ascii="Arial" w:hAnsi="Arial"/>
              </w:rPr>
              <w:t>-</w:t>
            </w:r>
            <w:r w:rsidR="00502BF0">
              <w:rPr>
                <w:rFonts w:ascii="Arial" w:hAnsi="Arial"/>
              </w:rPr>
              <w:t xml:space="preserve"> </w:t>
            </w:r>
            <w:r w:rsidRPr="00AB5670">
              <w:rPr>
                <w:rFonts w:ascii="Arial" w:hAnsi="Arial"/>
              </w:rPr>
              <w:t>Hoops and cones</w:t>
            </w:r>
          </w:p>
          <w:p w14:paraId="07A2041D" w14:textId="77777777" w:rsidR="000E4380" w:rsidRDefault="000E4380" w:rsidP="00D11659">
            <w:pPr>
              <w:rPr>
                <w:rFonts w:ascii="Arial" w:hAnsi="Arial"/>
              </w:rPr>
            </w:pPr>
            <w:r w:rsidRPr="00AB5670">
              <w:rPr>
                <w:rFonts w:ascii="Arial" w:hAnsi="Arial"/>
              </w:rPr>
              <w:t>-</w:t>
            </w:r>
            <w:r w:rsidR="00502BF0">
              <w:rPr>
                <w:rFonts w:ascii="Arial" w:hAnsi="Arial"/>
              </w:rPr>
              <w:t xml:space="preserve"> </w:t>
            </w:r>
            <w:r w:rsidRPr="00AB5670">
              <w:rPr>
                <w:rFonts w:ascii="Arial" w:hAnsi="Arial"/>
              </w:rPr>
              <w:t>Bibs</w:t>
            </w:r>
          </w:p>
          <w:p w14:paraId="6D847C90" w14:textId="77777777" w:rsidR="00502BF0" w:rsidRPr="00AB5670" w:rsidRDefault="00502BF0" w:rsidP="00D11659">
            <w:pPr>
              <w:rPr>
                <w:rFonts w:ascii="Arial" w:hAnsi="Arial"/>
              </w:rPr>
            </w:pPr>
            <w:r>
              <w:rPr>
                <w:rFonts w:ascii="Arial" w:hAnsi="Arial"/>
              </w:rPr>
              <w:t>- Tag rugby Tags</w:t>
            </w:r>
          </w:p>
          <w:p w14:paraId="0EAB8AB7" w14:textId="77777777" w:rsidR="000E4380" w:rsidRPr="00AB5670" w:rsidRDefault="000E4380" w:rsidP="00D11659">
            <w:pPr>
              <w:rPr>
                <w:rFonts w:ascii="Arial" w:hAnsi="Arial"/>
              </w:rPr>
            </w:pPr>
          </w:p>
        </w:tc>
      </w:tr>
      <w:tr w:rsidR="000E4380" w:rsidRPr="00AB5670" w14:paraId="1BD3C34D" w14:textId="77777777" w:rsidTr="00271537">
        <w:tc>
          <w:tcPr>
            <w:tcW w:w="993" w:type="dxa"/>
          </w:tcPr>
          <w:p w14:paraId="0C88AA56" w14:textId="6BD6A5DF" w:rsidR="000E4380" w:rsidRPr="00AB5670" w:rsidRDefault="00856136">
            <w:pPr>
              <w:rPr>
                <w:rFonts w:ascii="Arial" w:hAnsi="Arial"/>
              </w:rPr>
            </w:pPr>
            <w:r>
              <w:rPr>
                <w:rFonts w:ascii="Arial" w:hAnsi="Arial"/>
              </w:rPr>
              <w:t>1a, 1b, 2a, 2b, 3a, 3b, 4a, 4b, 7a, 7b, 7c</w:t>
            </w:r>
          </w:p>
        </w:tc>
        <w:tc>
          <w:tcPr>
            <w:tcW w:w="2552" w:type="dxa"/>
          </w:tcPr>
          <w:p w14:paraId="71FB532C" w14:textId="77777777" w:rsidR="000E4380" w:rsidRDefault="000E4380" w:rsidP="00AB5670">
            <w:pPr>
              <w:pStyle w:val="ListParagraph"/>
              <w:numPr>
                <w:ilvl w:val="0"/>
                <w:numId w:val="1"/>
              </w:numPr>
              <w:ind w:left="34" w:hanging="141"/>
              <w:rPr>
                <w:rFonts w:ascii="Arial" w:hAnsi="Arial"/>
              </w:rPr>
            </w:pPr>
            <w:r>
              <w:rPr>
                <w:rFonts w:ascii="Arial" w:hAnsi="Arial"/>
              </w:rPr>
              <w:t>Re-Cap Previous Week</w:t>
            </w:r>
          </w:p>
          <w:p w14:paraId="51B2A616" w14:textId="77777777" w:rsidR="000E4380" w:rsidRPr="00AB5670" w:rsidRDefault="00502BF0" w:rsidP="00AB5670">
            <w:pPr>
              <w:pStyle w:val="ListParagraph"/>
              <w:numPr>
                <w:ilvl w:val="0"/>
                <w:numId w:val="1"/>
              </w:numPr>
              <w:ind w:left="34" w:hanging="141"/>
              <w:rPr>
                <w:rFonts w:ascii="Arial" w:hAnsi="Arial"/>
              </w:rPr>
            </w:pPr>
            <w:r>
              <w:rPr>
                <w:rFonts w:ascii="Arial" w:hAnsi="Arial"/>
              </w:rPr>
              <w:t xml:space="preserve"> </w:t>
            </w:r>
            <w:r w:rsidR="00DA2A49">
              <w:rPr>
                <w:rFonts w:ascii="Arial" w:hAnsi="Arial"/>
              </w:rPr>
              <w:t>Rally, Correct standing position, Hand co-ordination</w:t>
            </w:r>
          </w:p>
        </w:tc>
        <w:tc>
          <w:tcPr>
            <w:tcW w:w="597" w:type="dxa"/>
          </w:tcPr>
          <w:p w14:paraId="4D9A716F" w14:textId="77777777" w:rsidR="000E4380" w:rsidRPr="00AB5670" w:rsidRDefault="000E4380" w:rsidP="00AB5670">
            <w:pPr>
              <w:jc w:val="center"/>
              <w:rPr>
                <w:rFonts w:ascii="Arial" w:hAnsi="Arial"/>
              </w:rPr>
            </w:pPr>
            <w:r w:rsidRPr="00AB5670">
              <w:rPr>
                <w:rFonts w:ascii="Arial" w:hAnsi="Arial"/>
              </w:rPr>
              <w:t>2</w:t>
            </w:r>
          </w:p>
        </w:tc>
        <w:tc>
          <w:tcPr>
            <w:tcW w:w="4789" w:type="dxa"/>
          </w:tcPr>
          <w:p w14:paraId="38FE8831" w14:textId="77777777" w:rsidR="00502BF0" w:rsidRPr="00B76E15" w:rsidRDefault="00502BF0" w:rsidP="00502BF0">
            <w:pPr>
              <w:rPr>
                <w:rFonts w:ascii="Arial" w:hAnsi="Arial"/>
              </w:rPr>
            </w:pPr>
            <w:r w:rsidRPr="00B76E15">
              <w:rPr>
                <w:rFonts w:ascii="Arial" w:hAnsi="Arial"/>
              </w:rPr>
              <w:t>Children should learn to:</w:t>
            </w:r>
          </w:p>
          <w:p w14:paraId="17BB839D" w14:textId="77777777" w:rsidR="00502BF0" w:rsidRDefault="00502BF0" w:rsidP="00502BF0">
            <w:pPr>
              <w:pStyle w:val="ListParagraph"/>
              <w:numPr>
                <w:ilvl w:val="0"/>
                <w:numId w:val="2"/>
              </w:numPr>
              <w:ind w:left="145" w:hanging="214"/>
              <w:rPr>
                <w:rFonts w:ascii="Arial" w:hAnsi="Arial"/>
              </w:rPr>
            </w:pPr>
            <w:r>
              <w:rPr>
                <w:rFonts w:ascii="Arial" w:hAnsi="Arial"/>
              </w:rPr>
              <w:t>Names and positions of tennis shots</w:t>
            </w:r>
          </w:p>
          <w:p w14:paraId="0FB4E046" w14:textId="77777777" w:rsidR="00502BF0" w:rsidRDefault="00502BF0" w:rsidP="00502BF0">
            <w:pPr>
              <w:pStyle w:val="ListParagraph"/>
              <w:numPr>
                <w:ilvl w:val="0"/>
                <w:numId w:val="2"/>
              </w:numPr>
              <w:ind w:left="145" w:hanging="214"/>
              <w:rPr>
                <w:rFonts w:ascii="Arial" w:hAnsi="Arial"/>
              </w:rPr>
            </w:pPr>
            <w:r>
              <w:rPr>
                <w:rFonts w:ascii="Arial" w:hAnsi="Arial"/>
              </w:rPr>
              <w:t>Basic rally</w:t>
            </w:r>
          </w:p>
          <w:p w14:paraId="290CA6C9" w14:textId="77777777" w:rsidR="00502BF0" w:rsidRDefault="00502BF0" w:rsidP="00502BF0">
            <w:pPr>
              <w:pStyle w:val="ListParagraph"/>
              <w:numPr>
                <w:ilvl w:val="0"/>
                <w:numId w:val="2"/>
              </w:numPr>
              <w:ind w:left="145" w:hanging="214"/>
              <w:rPr>
                <w:rFonts w:ascii="Arial" w:hAnsi="Arial"/>
              </w:rPr>
            </w:pPr>
            <w:r>
              <w:rPr>
                <w:rFonts w:ascii="Arial" w:hAnsi="Arial"/>
              </w:rPr>
              <w:t>Bouncing hand to eye coordination</w:t>
            </w:r>
          </w:p>
          <w:p w14:paraId="65674030" w14:textId="77777777" w:rsidR="000E4380" w:rsidRPr="00AB5670" w:rsidRDefault="00502BF0" w:rsidP="00502BF0">
            <w:pPr>
              <w:pStyle w:val="ListParagraph"/>
              <w:numPr>
                <w:ilvl w:val="0"/>
                <w:numId w:val="2"/>
              </w:numPr>
              <w:ind w:left="145" w:hanging="214"/>
              <w:rPr>
                <w:rFonts w:ascii="Arial" w:hAnsi="Arial"/>
              </w:rPr>
            </w:pPr>
            <w:r>
              <w:rPr>
                <w:rFonts w:ascii="Arial" w:hAnsi="Arial"/>
              </w:rPr>
              <w:t>Footwork to get feet ready to strike the ball</w:t>
            </w:r>
          </w:p>
        </w:tc>
        <w:tc>
          <w:tcPr>
            <w:tcW w:w="5103" w:type="dxa"/>
          </w:tcPr>
          <w:p w14:paraId="4516631B" w14:textId="77777777" w:rsidR="00502BF0" w:rsidRDefault="00502BF0" w:rsidP="00502BF0">
            <w:pPr>
              <w:pStyle w:val="ListParagraph"/>
              <w:numPr>
                <w:ilvl w:val="0"/>
                <w:numId w:val="2"/>
              </w:numPr>
              <w:ind w:left="34" w:hanging="142"/>
              <w:rPr>
                <w:rFonts w:ascii="Arial" w:hAnsi="Arial"/>
              </w:rPr>
            </w:pPr>
            <w:r>
              <w:rPr>
                <w:rFonts w:ascii="Arial" w:hAnsi="Arial"/>
              </w:rPr>
              <w:t>All c</w:t>
            </w:r>
            <w:r w:rsidRPr="00B76E15">
              <w:rPr>
                <w:rFonts w:ascii="Arial" w:hAnsi="Arial"/>
              </w:rPr>
              <w:t xml:space="preserve">hildren will understand </w:t>
            </w:r>
            <w:r>
              <w:rPr>
                <w:rFonts w:ascii="Arial" w:hAnsi="Arial"/>
              </w:rPr>
              <w:t>what a rally is</w:t>
            </w:r>
          </w:p>
          <w:p w14:paraId="06E4CB58" w14:textId="77777777" w:rsidR="00502BF0" w:rsidRDefault="00502BF0" w:rsidP="00502BF0">
            <w:pPr>
              <w:pStyle w:val="ListParagraph"/>
              <w:numPr>
                <w:ilvl w:val="0"/>
                <w:numId w:val="2"/>
              </w:numPr>
              <w:ind w:left="34" w:hanging="142"/>
              <w:rPr>
                <w:rFonts w:ascii="Arial" w:hAnsi="Arial"/>
              </w:rPr>
            </w:pPr>
            <w:r>
              <w:rPr>
                <w:rFonts w:ascii="Arial" w:hAnsi="Arial"/>
              </w:rPr>
              <w:t>All children will understand how to bounce the ball</w:t>
            </w:r>
          </w:p>
          <w:p w14:paraId="12599BDB" w14:textId="77777777" w:rsidR="00502BF0" w:rsidRDefault="00502BF0" w:rsidP="00502BF0">
            <w:pPr>
              <w:pStyle w:val="ListParagraph"/>
              <w:numPr>
                <w:ilvl w:val="0"/>
                <w:numId w:val="2"/>
              </w:numPr>
              <w:ind w:left="34" w:hanging="142"/>
              <w:rPr>
                <w:rFonts w:ascii="Arial" w:hAnsi="Arial"/>
              </w:rPr>
            </w:pPr>
            <w:r w:rsidRPr="00B76E15">
              <w:rPr>
                <w:rFonts w:ascii="Arial" w:hAnsi="Arial"/>
              </w:rPr>
              <w:t xml:space="preserve">Most children will be able to </w:t>
            </w:r>
            <w:r>
              <w:rPr>
                <w:rFonts w:ascii="Arial" w:hAnsi="Arial"/>
              </w:rPr>
              <w:t>rally a ball along the ground</w:t>
            </w:r>
          </w:p>
          <w:p w14:paraId="12BCCC78" w14:textId="77777777" w:rsidR="00502BF0" w:rsidRDefault="00502BF0" w:rsidP="00502BF0">
            <w:pPr>
              <w:pStyle w:val="ListParagraph"/>
              <w:numPr>
                <w:ilvl w:val="0"/>
                <w:numId w:val="2"/>
              </w:numPr>
              <w:ind w:left="34" w:hanging="142"/>
              <w:rPr>
                <w:rFonts w:ascii="Arial" w:hAnsi="Arial"/>
              </w:rPr>
            </w:pPr>
            <w:r w:rsidRPr="00B76E15">
              <w:rPr>
                <w:rFonts w:ascii="Arial" w:hAnsi="Arial"/>
              </w:rPr>
              <w:t>Most children will be able to</w:t>
            </w:r>
            <w:r>
              <w:rPr>
                <w:rFonts w:ascii="Arial" w:hAnsi="Arial"/>
              </w:rPr>
              <w:t xml:space="preserve"> stand in the correct shot position</w:t>
            </w:r>
          </w:p>
          <w:p w14:paraId="6FFCDC00" w14:textId="77777777" w:rsidR="000E4380" w:rsidRPr="00502BF0" w:rsidRDefault="00502BF0" w:rsidP="00502BF0">
            <w:pPr>
              <w:pStyle w:val="ListParagraph"/>
              <w:numPr>
                <w:ilvl w:val="0"/>
                <w:numId w:val="2"/>
              </w:numPr>
              <w:ind w:left="34" w:hanging="142"/>
              <w:rPr>
                <w:rFonts w:ascii="Arial" w:hAnsi="Arial"/>
              </w:rPr>
            </w:pPr>
            <w:r w:rsidRPr="00502BF0">
              <w:rPr>
                <w:rFonts w:ascii="Arial" w:hAnsi="Arial"/>
              </w:rPr>
              <w:t>Some children will be able to rally with a racket along the ground</w:t>
            </w:r>
          </w:p>
        </w:tc>
        <w:tc>
          <w:tcPr>
            <w:tcW w:w="2025" w:type="dxa"/>
            <w:vMerge/>
          </w:tcPr>
          <w:p w14:paraId="5290E5FC" w14:textId="77777777" w:rsidR="000E4380" w:rsidRPr="00AB5670" w:rsidRDefault="000E4380">
            <w:pPr>
              <w:rPr>
                <w:rFonts w:ascii="Arial" w:hAnsi="Arial"/>
              </w:rPr>
            </w:pPr>
          </w:p>
        </w:tc>
      </w:tr>
      <w:tr w:rsidR="000E4380" w:rsidRPr="00AB5670" w14:paraId="6E427CCD" w14:textId="77777777" w:rsidTr="00271537">
        <w:tc>
          <w:tcPr>
            <w:tcW w:w="993" w:type="dxa"/>
          </w:tcPr>
          <w:p w14:paraId="25F810C7" w14:textId="65D0E422" w:rsidR="000E4380" w:rsidRPr="00AB5670" w:rsidRDefault="00856136">
            <w:pPr>
              <w:rPr>
                <w:rFonts w:ascii="Arial" w:hAnsi="Arial"/>
              </w:rPr>
            </w:pPr>
            <w:r>
              <w:rPr>
                <w:rFonts w:ascii="Arial" w:hAnsi="Arial"/>
              </w:rPr>
              <w:t xml:space="preserve">1a, 2a, 2b, 3a, </w:t>
            </w:r>
            <w:r>
              <w:rPr>
                <w:rFonts w:ascii="Arial" w:hAnsi="Arial"/>
              </w:rPr>
              <w:lastRenderedPageBreak/>
              <w:t>3b, 4a, 4b, 7a, 7b, 7c</w:t>
            </w:r>
          </w:p>
        </w:tc>
        <w:tc>
          <w:tcPr>
            <w:tcW w:w="2552" w:type="dxa"/>
          </w:tcPr>
          <w:p w14:paraId="38A877C9" w14:textId="77777777" w:rsidR="000E4380" w:rsidRDefault="000E4380" w:rsidP="00C74087">
            <w:pPr>
              <w:pStyle w:val="ListParagraph"/>
              <w:numPr>
                <w:ilvl w:val="0"/>
                <w:numId w:val="1"/>
              </w:numPr>
              <w:ind w:left="34" w:hanging="141"/>
              <w:rPr>
                <w:rFonts w:ascii="Arial" w:hAnsi="Arial"/>
              </w:rPr>
            </w:pPr>
            <w:r>
              <w:rPr>
                <w:rFonts w:ascii="Arial" w:hAnsi="Arial"/>
              </w:rPr>
              <w:lastRenderedPageBreak/>
              <w:t>Re-Cap Previous Week</w:t>
            </w:r>
          </w:p>
          <w:p w14:paraId="32083D87" w14:textId="77777777" w:rsidR="006D0129" w:rsidRDefault="00DA2A49" w:rsidP="006D0129">
            <w:pPr>
              <w:pStyle w:val="ListParagraph"/>
              <w:numPr>
                <w:ilvl w:val="0"/>
                <w:numId w:val="1"/>
              </w:numPr>
              <w:ind w:left="34" w:hanging="141"/>
              <w:rPr>
                <w:rFonts w:ascii="Arial" w:hAnsi="Arial"/>
              </w:rPr>
            </w:pPr>
            <w:r>
              <w:rPr>
                <w:rFonts w:ascii="Arial" w:hAnsi="Arial"/>
              </w:rPr>
              <w:lastRenderedPageBreak/>
              <w:t>Holding the tennis racket</w:t>
            </w:r>
            <w:r w:rsidR="006D0129">
              <w:rPr>
                <w:rFonts w:ascii="Arial" w:hAnsi="Arial"/>
              </w:rPr>
              <w:t xml:space="preserve"> forehand grip</w:t>
            </w:r>
          </w:p>
          <w:p w14:paraId="012D1FEA" w14:textId="77777777" w:rsidR="000E4380" w:rsidRPr="00AB5670" w:rsidRDefault="00DA2A49" w:rsidP="006D0129">
            <w:pPr>
              <w:pStyle w:val="ListParagraph"/>
              <w:numPr>
                <w:ilvl w:val="0"/>
                <w:numId w:val="1"/>
              </w:numPr>
              <w:ind w:left="34" w:hanging="141"/>
              <w:rPr>
                <w:rFonts w:ascii="Arial" w:hAnsi="Arial"/>
              </w:rPr>
            </w:pPr>
            <w:r>
              <w:rPr>
                <w:rFonts w:ascii="Arial" w:hAnsi="Arial"/>
              </w:rPr>
              <w:t xml:space="preserve"> rally bouncing ball</w:t>
            </w:r>
          </w:p>
        </w:tc>
        <w:tc>
          <w:tcPr>
            <w:tcW w:w="597" w:type="dxa"/>
          </w:tcPr>
          <w:p w14:paraId="3B2E0C81" w14:textId="77777777" w:rsidR="000E4380" w:rsidRPr="00AB5670" w:rsidRDefault="000E4380" w:rsidP="00AB5670">
            <w:pPr>
              <w:jc w:val="center"/>
              <w:rPr>
                <w:rFonts w:ascii="Arial" w:hAnsi="Arial"/>
              </w:rPr>
            </w:pPr>
            <w:r w:rsidRPr="00AB5670">
              <w:rPr>
                <w:rFonts w:ascii="Arial" w:hAnsi="Arial"/>
              </w:rPr>
              <w:lastRenderedPageBreak/>
              <w:t>3</w:t>
            </w:r>
          </w:p>
        </w:tc>
        <w:tc>
          <w:tcPr>
            <w:tcW w:w="4789" w:type="dxa"/>
          </w:tcPr>
          <w:p w14:paraId="70A2890D" w14:textId="77777777" w:rsidR="00DA2A49" w:rsidRPr="00B76E15" w:rsidRDefault="00DA2A49" w:rsidP="00DA2A49">
            <w:pPr>
              <w:rPr>
                <w:rFonts w:ascii="Arial" w:hAnsi="Arial"/>
              </w:rPr>
            </w:pPr>
            <w:r w:rsidRPr="00B76E15">
              <w:rPr>
                <w:rFonts w:ascii="Arial" w:hAnsi="Arial"/>
              </w:rPr>
              <w:t>Children should learn to:</w:t>
            </w:r>
          </w:p>
          <w:p w14:paraId="2670BB60" w14:textId="77777777" w:rsidR="00DA2A49" w:rsidRDefault="00DA2A49" w:rsidP="00DA2A49">
            <w:pPr>
              <w:pStyle w:val="ListParagraph"/>
              <w:numPr>
                <w:ilvl w:val="0"/>
                <w:numId w:val="2"/>
              </w:numPr>
              <w:ind w:left="145" w:hanging="214"/>
              <w:rPr>
                <w:rFonts w:ascii="Arial" w:hAnsi="Arial"/>
              </w:rPr>
            </w:pPr>
            <w:r>
              <w:rPr>
                <w:rFonts w:ascii="Arial" w:hAnsi="Arial"/>
              </w:rPr>
              <w:t>Hold the tennis racket correctly forehand</w:t>
            </w:r>
          </w:p>
          <w:p w14:paraId="4DD10AE5" w14:textId="77777777" w:rsidR="00DA2A49" w:rsidRDefault="00DA2A49" w:rsidP="00DA2A49">
            <w:pPr>
              <w:pStyle w:val="ListParagraph"/>
              <w:numPr>
                <w:ilvl w:val="0"/>
                <w:numId w:val="2"/>
              </w:numPr>
              <w:ind w:left="145" w:hanging="214"/>
              <w:rPr>
                <w:rFonts w:ascii="Arial" w:hAnsi="Arial"/>
              </w:rPr>
            </w:pPr>
            <w:r>
              <w:rPr>
                <w:rFonts w:ascii="Arial" w:hAnsi="Arial"/>
              </w:rPr>
              <w:lastRenderedPageBreak/>
              <w:t>Bounce a ball in a hoop</w:t>
            </w:r>
          </w:p>
          <w:p w14:paraId="679BD5CC" w14:textId="77777777" w:rsidR="00DA2A49" w:rsidRDefault="00DA2A49" w:rsidP="00DA2A49">
            <w:pPr>
              <w:pStyle w:val="ListParagraph"/>
              <w:numPr>
                <w:ilvl w:val="0"/>
                <w:numId w:val="2"/>
              </w:numPr>
              <w:ind w:left="145" w:hanging="214"/>
              <w:rPr>
                <w:rFonts w:ascii="Arial" w:hAnsi="Arial"/>
              </w:rPr>
            </w:pPr>
            <w:r>
              <w:rPr>
                <w:rFonts w:ascii="Arial" w:hAnsi="Arial"/>
              </w:rPr>
              <w:t>Rally between two bouncing in a hoop</w:t>
            </w:r>
          </w:p>
          <w:p w14:paraId="6065CE72" w14:textId="77777777" w:rsidR="000E4380" w:rsidRPr="00AB5670" w:rsidRDefault="000E4380" w:rsidP="00DA2A49">
            <w:pPr>
              <w:pStyle w:val="ListParagraph"/>
              <w:ind w:left="4"/>
              <w:rPr>
                <w:rFonts w:ascii="Arial" w:hAnsi="Arial"/>
              </w:rPr>
            </w:pPr>
          </w:p>
        </w:tc>
        <w:tc>
          <w:tcPr>
            <w:tcW w:w="5103" w:type="dxa"/>
          </w:tcPr>
          <w:p w14:paraId="3CADD55D" w14:textId="77777777" w:rsidR="000E4380" w:rsidRDefault="00DA2A49" w:rsidP="00AB5670">
            <w:pPr>
              <w:pStyle w:val="ListParagraph"/>
              <w:numPr>
                <w:ilvl w:val="0"/>
                <w:numId w:val="2"/>
              </w:numPr>
              <w:ind w:left="34" w:hanging="142"/>
              <w:rPr>
                <w:rFonts w:ascii="Arial" w:hAnsi="Arial"/>
              </w:rPr>
            </w:pPr>
            <w:r>
              <w:rPr>
                <w:rFonts w:ascii="Arial" w:hAnsi="Arial"/>
              </w:rPr>
              <w:lastRenderedPageBreak/>
              <w:t>All c</w:t>
            </w:r>
            <w:r w:rsidR="000E4380">
              <w:rPr>
                <w:rFonts w:ascii="Arial" w:hAnsi="Arial"/>
              </w:rPr>
              <w:t xml:space="preserve">hildren will understand </w:t>
            </w:r>
            <w:r>
              <w:rPr>
                <w:rFonts w:ascii="Arial" w:hAnsi="Arial"/>
              </w:rPr>
              <w:t>how to hold a tennis racket correctly for the forehand.</w:t>
            </w:r>
          </w:p>
          <w:p w14:paraId="73DF247A" w14:textId="77777777" w:rsidR="00DA2A49" w:rsidRDefault="00DA2A49" w:rsidP="00AB5670">
            <w:pPr>
              <w:pStyle w:val="ListParagraph"/>
              <w:numPr>
                <w:ilvl w:val="0"/>
                <w:numId w:val="2"/>
              </w:numPr>
              <w:ind w:left="34" w:hanging="142"/>
              <w:rPr>
                <w:rFonts w:ascii="Arial" w:hAnsi="Arial"/>
              </w:rPr>
            </w:pPr>
            <w:r>
              <w:rPr>
                <w:rFonts w:ascii="Arial" w:hAnsi="Arial"/>
              </w:rPr>
              <w:lastRenderedPageBreak/>
              <w:t xml:space="preserve">All children will understand how to rally a ball in a hoop </w:t>
            </w:r>
          </w:p>
          <w:p w14:paraId="52875867" w14:textId="77777777" w:rsidR="00DA2A49" w:rsidRDefault="000E4380" w:rsidP="00AB5670">
            <w:pPr>
              <w:pStyle w:val="ListParagraph"/>
              <w:numPr>
                <w:ilvl w:val="0"/>
                <w:numId w:val="2"/>
              </w:numPr>
              <w:ind w:left="34" w:hanging="142"/>
              <w:rPr>
                <w:rFonts w:ascii="Arial" w:hAnsi="Arial"/>
              </w:rPr>
            </w:pPr>
            <w:r>
              <w:rPr>
                <w:rFonts w:ascii="Arial" w:hAnsi="Arial"/>
              </w:rPr>
              <w:t xml:space="preserve">Most children will </w:t>
            </w:r>
            <w:r w:rsidR="00DA2A49">
              <w:rPr>
                <w:rFonts w:ascii="Arial" w:hAnsi="Arial"/>
              </w:rPr>
              <w:t>be able to correctly hold a forehand grip</w:t>
            </w:r>
          </w:p>
          <w:p w14:paraId="2D573977" w14:textId="77777777" w:rsidR="000E4380" w:rsidRDefault="00DA2A49" w:rsidP="00AB5670">
            <w:pPr>
              <w:pStyle w:val="ListParagraph"/>
              <w:numPr>
                <w:ilvl w:val="0"/>
                <w:numId w:val="2"/>
              </w:numPr>
              <w:ind w:left="34" w:hanging="142"/>
              <w:rPr>
                <w:rFonts w:ascii="Arial" w:hAnsi="Arial"/>
              </w:rPr>
            </w:pPr>
            <w:r>
              <w:rPr>
                <w:rFonts w:ascii="Arial" w:hAnsi="Arial"/>
              </w:rPr>
              <w:t>Most children will</w:t>
            </w:r>
            <w:r w:rsidR="000E4380">
              <w:rPr>
                <w:rFonts w:ascii="Arial" w:hAnsi="Arial"/>
              </w:rPr>
              <w:t xml:space="preserve"> </w:t>
            </w:r>
            <w:r w:rsidR="006D0129">
              <w:rPr>
                <w:rFonts w:ascii="Arial" w:hAnsi="Arial"/>
              </w:rPr>
              <w:t>be able to bounce a ball in a hoop</w:t>
            </w:r>
          </w:p>
          <w:p w14:paraId="0644601A" w14:textId="77777777" w:rsidR="000E4380" w:rsidRPr="00AB5670" w:rsidRDefault="000E4380" w:rsidP="006D0129">
            <w:pPr>
              <w:pStyle w:val="ListParagraph"/>
              <w:numPr>
                <w:ilvl w:val="0"/>
                <w:numId w:val="2"/>
              </w:numPr>
              <w:ind w:left="34" w:hanging="142"/>
              <w:rPr>
                <w:rFonts w:ascii="Arial" w:hAnsi="Arial"/>
              </w:rPr>
            </w:pPr>
            <w:r>
              <w:rPr>
                <w:rFonts w:ascii="Arial" w:hAnsi="Arial"/>
              </w:rPr>
              <w:t xml:space="preserve">Some children will </w:t>
            </w:r>
            <w:r w:rsidR="006D0129">
              <w:rPr>
                <w:rFonts w:ascii="Arial" w:hAnsi="Arial"/>
              </w:rPr>
              <w:t>be able to use a tennis racket to rally a ball in a hoop</w:t>
            </w:r>
          </w:p>
        </w:tc>
        <w:tc>
          <w:tcPr>
            <w:tcW w:w="2025" w:type="dxa"/>
            <w:vMerge/>
          </w:tcPr>
          <w:p w14:paraId="08277F12" w14:textId="77777777" w:rsidR="000E4380" w:rsidRPr="00AB5670" w:rsidRDefault="000E4380">
            <w:pPr>
              <w:rPr>
                <w:rFonts w:ascii="Arial" w:hAnsi="Arial"/>
              </w:rPr>
            </w:pPr>
          </w:p>
        </w:tc>
      </w:tr>
      <w:tr w:rsidR="000E4380" w:rsidRPr="00AB5670" w14:paraId="1CDCA0B9" w14:textId="77777777" w:rsidTr="00271537">
        <w:tc>
          <w:tcPr>
            <w:tcW w:w="993" w:type="dxa"/>
          </w:tcPr>
          <w:p w14:paraId="07BAA535" w14:textId="6A3BFFE1" w:rsidR="000E4380" w:rsidRPr="00AB5670" w:rsidRDefault="00271537">
            <w:pPr>
              <w:rPr>
                <w:rFonts w:ascii="Arial" w:hAnsi="Arial"/>
              </w:rPr>
            </w:pPr>
            <w:r>
              <w:rPr>
                <w:rFonts w:ascii="Arial" w:hAnsi="Arial"/>
              </w:rPr>
              <w:lastRenderedPageBreak/>
              <w:t>1a, 1b, 2b, 2c, 3a, 7c</w:t>
            </w:r>
          </w:p>
        </w:tc>
        <w:tc>
          <w:tcPr>
            <w:tcW w:w="2552" w:type="dxa"/>
          </w:tcPr>
          <w:p w14:paraId="1E60A8EA" w14:textId="77777777" w:rsidR="000E4380" w:rsidRDefault="000E4380" w:rsidP="00534CB5">
            <w:pPr>
              <w:pStyle w:val="ListParagraph"/>
              <w:numPr>
                <w:ilvl w:val="0"/>
                <w:numId w:val="2"/>
              </w:numPr>
              <w:ind w:left="145" w:hanging="142"/>
              <w:rPr>
                <w:rFonts w:ascii="Arial" w:hAnsi="Arial"/>
              </w:rPr>
            </w:pPr>
            <w:r>
              <w:rPr>
                <w:rFonts w:ascii="Arial" w:hAnsi="Arial"/>
              </w:rPr>
              <w:t>Re-Cap Previous Week</w:t>
            </w:r>
          </w:p>
          <w:p w14:paraId="7D3CD77F" w14:textId="5FE2C3CB" w:rsidR="000E4380" w:rsidRPr="00AB5670" w:rsidRDefault="000E4380" w:rsidP="00534CB5">
            <w:pPr>
              <w:pStyle w:val="ListParagraph"/>
              <w:numPr>
                <w:ilvl w:val="0"/>
                <w:numId w:val="2"/>
              </w:numPr>
              <w:ind w:left="145" w:hanging="142"/>
              <w:rPr>
                <w:rFonts w:ascii="Arial" w:hAnsi="Arial"/>
              </w:rPr>
            </w:pPr>
            <w:r>
              <w:rPr>
                <w:rFonts w:ascii="Arial" w:hAnsi="Arial"/>
              </w:rPr>
              <w:t xml:space="preserve"> </w:t>
            </w:r>
            <w:r w:rsidR="006E4943">
              <w:rPr>
                <w:rFonts w:ascii="Arial" w:hAnsi="Arial"/>
              </w:rPr>
              <w:t xml:space="preserve">Competition </w:t>
            </w:r>
          </w:p>
        </w:tc>
        <w:tc>
          <w:tcPr>
            <w:tcW w:w="597" w:type="dxa"/>
          </w:tcPr>
          <w:p w14:paraId="22240FB6" w14:textId="77777777" w:rsidR="000E4380" w:rsidRPr="00AB5670" w:rsidRDefault="000E4380" w:rsidP="00AB5670">
            <w:pPr>
              <w:jc w:val="center"/>
              <w:rPr>
                <w:rFonts w:ascii="Arial" w:hAnsi="Arial"/>
              </w:rPr>
            </w:pPr>
            <w:r w:rsidRPr="00AB5670">
              <w:rPr>
                <w:rFonts w:ascii="Arial" w:hAnsi="Arial"/>
              </w:rPr>
              <w:t>4</w:t>
            </w:r>
          </w:p>
        </w:tc>
        <w:tc>
          <w:tcPr>
            <w:tcW w:w="4789" w:type="dxa"/>
          </w:tcPr>
          <w:p w14:paraId="6344D308" w14:textId="77777777" w:rsidR="006E4943" w:rsidRPr="00B76E15" w:rsidRDefault="006E4943" w:rsidP="006E4943">
            <w:pPr>
              <w:rPr>
                <w:rFonts w:ascii="Arial" w:hAnsi="Arial"/>
              </w:rPr>
            </w:pPr>
            <w:r w:rsidRPr="00B76E15">
              <w:rPr>
                <w:rFonts w:ascii="Arial" w:hAnsi="Arial"/>
              </w:rPr>
              <w:t>Children should learn to:</w:t>
            </w:r>
          </w:p>
          <w:p w14:paraId="6260BC36" w14:textId="05F7F768" w:rsidR="006E4943" w:rsidRDefault="006E4943" w:rsidP="006E4943">
            <w:pPr>
              <w:pStyle w:val="ListParagraph"/>
              <w:numPr>
                <w:ilvl w:val="0"/>
                <w:numId w:val="2"/>
              </w:numPr>
              <w:ind w:left="4" w:hanging="142"/>
              <w:rPr>
                <w:rFonts w:ascii="Arial" w:hAnsi="Arial"/>
              </w:rPr>
            </w:pPr>
            <w:r>
              <w:rPr>
                <w:rFonts w:ascii="Arial" w:hAnsi="Arial"/>
              </w:rPr>
              <w:t xml:space="preserve"> Be part of a competition</w:t>
            </w:r>
          </w:p>
          <w:p w14:paraId="5C7B743C" w14:textId="5F0E8196" w:rsidR="006E4943" w:rsidRPr="00AB5670" w:rsidRDefault="006E4943" w:rsidP="006E4943">
            <w:pPr>
              <w:pStyle w:val="ListParagraph"/>
              <w:numPr>
                <w:ilvl w:val="0"/>
                <w:numId w:val="2"/>
              </w:numPr>
              <w:ind w:left="4" w:hanging="142"/>
              <w:rPr>
                <w:rFonts w:ascii="Arial" w:hAnsi="Arial"/>
              </w:rPr>
            </w:pPr>
            <w:r>
              <w:rPr>
                <w:rFonts w:ascii="Arial" w:hAnsi="Arial"/>
              </w:rPr>
              <w:t xml:space="preserve"> To play fairly within the rules</w:t>
            </w:r>
          </w:p>
        </w:tc>
        <w:tc>
          <w:tcPr>
            <w:tcW w:w="5103" w:type="dxa"/>
          </w:tcPr>
          <w:p w14:paraId="1EA2D799" w14:textId="1680035C" w:rsidR="00BB6A57" w:rsidRPr="00BB6A57" w:rsidRDefault="000E4380" w:rsidP="00BB6A57">
            <w:pPr>
              <w:pStyle w:val="ListParagraph"/>
              <w:numPr>
                <w:ilvl w:val="0"/>
                <w:numId w:val="2"/>
              </w:numPr>
              <w:ind w:left="34" w:hanging="142"/>
              <w:rPr>
                <w:rFonts w:ascii="Arial" w:hAnsi="Arial"/>
              </w:rPr>
            </w:pPr>
            <w:r w:rsidRPr="00AB5670">
              <w:rPr>
                <w:rFonts w:ascii="Arial" w:hAnsi="Arial"/>
              </w:rPr>
              <w:t xml:space="preserve">All children will understand how </w:t>
            </w:r>
            <w:r w:rsidR="006E4943">
              <w:rPr>
                <w:rFonts w:ascii="Arial" w:hAnsi="Arial"/>
              </w:rPr>
              <w:t>the competition works</w:t>
            </w:r>
          </w:p>
          <w:p w14:paraId="4DF00591" w14:textId="7FE87ACA" w:rsidR="006E4943" w:rsidRPr="00AB5670" w:rsidRDefault="006E4943" w:rsidP="00AB5670">
            <w:pPr>
              <w:pStyle w:val="ListParagraph"/>
              <w:numPr>
                <w:ilvl w:val="0"/>
                <w:numId w:val="2"/>
              </w:numPr>
              <w:ind w:left="34" w:hanging="142"/>
              <w:rPr>
                <w:rFonts w:ascii="Arial" w:hAnsi="Arial"/>
              </w:rPr>
            </w:pPr>
            <w:r>
              <w:rPr>
                <w:rFonts w:ascii="Arial" w:hAnsi="Arial"/>
              </w:rPr>
              <w:t>All children will understand how to play fairly</w:t>
            </w:r>
          </w:p>
          <w:p w14:paraId="7F5F3910" w14:textId="47D5706E" w:rsidR="000E4380" w:rsidRDefault="000E4380" w:rsidP="00AB5670">
            <w:pPr>
              <w:pStyle w:val="ListParagraph"/>
              <w:numPr>
                <w:ilvl w:val="0"/>
                <w:numId w:val="2"/>
              </w:numPr>
              <w:ind w:left="34" w:hanging="142"/>
              <w:rPr>
                <w:rFonts w:ascii="Arial" w:hAnsi="Arial"/>
              </w:rPr>
            </w:pPr>
            <w:r w:rsidRPr="00AB5670">
              <w:rPr>
                <w:rFonts w:ascii="Arial" w:hAnsi="Arial"/>
              </w:rPr>
              <w:t xml:space="preserve">Most children will be able to </w:t>
            </w:r>
            <w:r w:rsidR="00BB6A57">
              <w:rPr>
                <w:rFonts w:ascii="Arial" w:hAnsi="Arial"/>
              </w:rPr>
              <w:t>input their own results onto the completion sheets</w:t>
            </w:r>
          </w:p>
          <w:p w14:paraId="4653BD8F" w14:textId="4340DCE8" w:rsidR="00645E31" w:rsidRPr="00AB5670" w:rsidRDefault="00645E31" w:rsidP="00AB5670">
            <w:pPr>
              <w:pStyle w:val="ListParagraph"/>
              <w:numPr>
                <w:ilvl w:val="0"/>
                <w:numId w:val="2"/>
              </w:numPr>
              <w:ind w:left="34" w:hanging="142"/>
              <w:rPr>
                <w:rFonts w:ascii="Arial" w:hAnsi="Arial"/>
              </w:rPr>
            </w:pPr>
            <w:r>
              <w:rPr>
                <w:rFonts w:ascii="Arial" w:hAnsi="Arial"/>
              </w:rPr>
              <w:t>Most children will complete successful rallies</w:t>
            </w:r>
          </w:p>
          <w:p w14:paraId="5F7385EC" w14:textId="731C9D4B" w:rsidR="000E4380" w:rsidRPr="00645E31" w:rsidRDefault="00BB6A57" w:rsidP="00645E31">
            <w:pPr>
              <w:pStyle w:val="ListParagraph"/>
              <w:numPr>
                <w:ilvl w:val="0"/>
                <w:numId w:val="2"/>
              </w:numPr>
              <w:ind w:left="34" w:hanging="142"/>
              <w:rPr>
                <w:rFonts w:ascii="Arial" w:hAnsi="Arial"/>
              </w:rPr>
            </w:pPr>
            <w:r w:rsidRPr="00AB5670">
              <w:rPr>
                <w:rFonts w:ascii="Arial" w:hAnsi="Arial"/>
              </w:rPr>
              <w:t xml:space="preserve">Some children will be able to </w:t>
            </w:r>
            <w:r>
              <w:rPr>
                <w:rFonts w:ascii="Arial" w:hAnsi="Arial"/>
              </w:rPr>
              <w:t>referee</w:t>
            </w:r>
          </w:p>
        </w:tc>
        <w:tc>
          <w:tcPr>
            <w:tcW w:w="2025" w:type="dxa"/>
            <w:vMerge/>
          </w:tcPr>
          <w:p w14:paraId="6DE59D9E" w14:textId="77777777" w:rsidR="000E4380" w:rsidRPr="00AB5670" w:rsidRDefault="000E4380">
            <w:pPr>
              <w:rPr>
                <w:rFonts w:ascii="Arial" w:hAnsi="Arial"/>
              </w:rPr>
            </w:pPr>
          </w:p>
        </w:tc>
      </w:tr>
    </w:tbl>
    <w:p w14:paraId="63D992C9" w14:textId="77777777" w:rsidR="000E4380" w:rsidRPr="00C56041" w:rsidRDefault="000E4380">
      <w:pPr>
        <w:rPr>
          <w:rFonts w:ascii="Arial" w:hAnsi="Arial"/>
        </w:rPr>
      </w:pPr>
    </w:p>
    <w:sectPr w:rsidR="000E4380" w:rsidRPr="00C56041" w:rsidSect="008125FD">
      <w:pgSz w:w="16840" w:h="11900" w:orient="landscape"/>
      <w:pgMar w:top="284"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91019"/>
    <w:multiLevelType w:val="hybridMultilevel"/>
    <w:tmpl w:val="9B6C1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585947"/>
    <w:multiLevelType w:val="hybridMultilevel"/>
    <w:tmpl w:val="3D762E86"/>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3E2DC9"/>
    <w:multiLevelType w:val="hybridMultilevel"/>
    <w:tmpl w:val="42A42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191D60"/>
    <w:multiLevelType w:val="hybridMultilevel"/>
    <w:tmpl w:val="2EFE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0D112C"/>
    <w:multiLevelType w:val="hybridMultilevel"/>
    <w:tmpl w:val="E9449C76"/>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
    <w:nsid w:val="3E4C365E"/>
    <w:multiLevelType w:val="hybridMultilevel"/>
    <w:tmpl w:val="E5C20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5FA"/>
    <w:rsid w:val="0001118A"/>
    <w:rsid w:val="00093231"/>
    <w:rsid w:val="000A6E4D"/>
    <w:rsid w:val="000E4380"/>
    <w:rsid w:val="001538B5"/>
    <w:rsid w:val="002442B6"/>
    <w:rsid w:val="0024687F"/>
    <w:rsid w:val="00271537"/>
    <w:rsid w:val="002D45B2"/>
    <w:rsid w:val="003368D2"/>
    <w:rsid w:val="00336A21"/>
    <w:rsid w:val="00394DD7"/>
    <w:rsid w:val="004035FA"/>
    <w:rsid w:val="004B5CA2"/>
    <w:rsid w:val="00502BF0"/>
    <w:rsid w:val="00534804"/>
    <w:rsid w:val="00534CB5"/>
    <w:rsid w:val="00554D1E"/>
    <w:rsid w:val="00567CFA"/>
    <w:rsid w:val="00570C5A"/>
    <w:rsid w:val="005F747F"/>
    <w:rsid w:val="00645E31"/>
    <w:rsid w:val="00691C53"/>
    <w:rsid w:val="006D0129"/>
    <w:rsid w:val="006E4943"/>
    <w:rsid w:val="008125FD"/>
    <w:rsid w:val="00854A30"/>
    <w:rsid w:val="00856136"/>
    <w:rsid w:val="0088492C"/>
    <w:rsid w:val="008C2EED"/>
    <w:rsid w:val="0095396E"/>
    <w:rsid w:val="00AB5670"/>
    <w:rsid w:val="00B5095C"/>
    <w:rsid w:val="00B667A1"/>
    <w:rsid w:val="00B74D5D"/>
    <w:rsid w:val="00BB6A57"/>
    <w:rsid w:val="00C37B34"/>
    <w:rsid w:val="00C56041"/>
    <w:rsid w:val="00C74087"/>
    <w:rsid w:val="00CC6361"/>
    <w:rsid w:val="00D11659"/>
    <w:rsid w:val="00DA2A49"/>
    <w:rsid w:val="00DE2D99"/>
    <w:rsid w:val="00DE3F15"/>
    <w:rsid w:val="00E3109A"/>
    <w:rsid w:val="00F4503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2B9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3F"/>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560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C560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3F"/>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560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C56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3324</Characters>
  <Application>Microsoft Office Word</Application>
  <DocSecurity>0</DocSecurity>
  <Lines>27</Lines>
  <Paragraphs>7</Paragraphs>
  <ScaleCrop>false</ScaleCrop>
  <Company>Home</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of Work: Quick Sticks Hockey</dc:title>
  <dc:creator>Scott Beasley</dc:creator>
  <cp:lastModifiedBy>Beasley Scott</cp:lastModifiedBy>
  <cp:revision>2</cp:revision>
  <dcterms:created xsi:type="dcterms:W3CDTF">2014-07-10T07:12:00Z</dcterms:created>
  <dcterms:modified xsi:type="dcterms:W3CDTF">2014-07-10T07:12:00Z</dcterms:modified>
</cp:coreProperties>
</file>